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B68E" w14:textId="77777777" w:rsidR="00256953" w:rsidRPr="009F7118" w:rsidRDefault="00E019D0" w:rsidP="00F47913">
      <w:pPr>
        <w:jc w:val="center"/>
        <w:rPr>
          <w:rFonts w:ascii="新細明體" w:eastAsia="新細明體" w:hAnsi="新細明體"/>
          <w:b/>
          <w:sz w:val="24"/>
          <w:szCs w:val="24"/>
        </w:rPr>
      </w:pPr>
      <w:r w:rsidRPr="009F7118">
        <w:rPr>
          <w:rFonts w:ascii="新細明體" w:eastAsia="新細明體" w:hAnsi="新細明體" w:hint="eastAsia"/>
          <w:b/>
          <w:sz w:val="24"/>
          <w:szCs w:val="24"/>
        </w:rPr>
        <w:t>東湖綠屋頂農場</w:t>
      </w:r>
      <w:r w:rsidR="00140221" w:rsidRPr="009F7118">
        <w:rPr>
          <w:rFonts w:ascii="新細明體" w:eastAsia="新細明體" w:hAnsi="新細明體" w:hint="eastAsia"/>
          <w:b/>
          <w:sz w:val="24"/>
          <w:szCs w:val="24"/>
        </w:rPr>
        <w:t>台北植人</w:t>
      </w:r>
      <w:r w:rsidR="000F3347" w:rsidRPr="009F7118">
        <w:rPr>
          <w:rFonts w:ascii="新細明體" w:eastAsia="新細明體" w:hAnsi="新細明體" w:hint="eastAsia"/>
          <w:b/>
          <w:sz w:val="24"/>
          <w:szCs w:val="24"/>
        </w:rPr>
        <w:t>報名</w:t>
      </w:r>
      <w:r w:rsidR="009D3C7E" w:rsidRPr="009F7118">
        <w:rPr>
          <w:rFonts w:ascii="新細明體" w:eastAsia="新細明體" w:hAnsi="新細明體" w:hint="eastAsia"/>
          <w:b/>
          <w:sz w:val="24"/>
          <w:szCs w:val="24"/>
        </w:rPr>
        <w:t>簡章</w:t>
      </w:r>
    </w:p>
    <w:p w14:paraId="6F0E1F5A" w14:textId="77777777" w:rsidR="000F3347" w:rsidRPr="009F7118" w:rsidRDefault="000F3347" w:rsidP="00F47913">
      <w:pPr>
        <w:rPr>
          <w:rFonts w:ascii="新細明體" w:eastAsia="新細明體" w:hAnsi="新細明體"/>
          <w:sz w:val="24"/>
          <w:szCs w:val="24"/>
        </w:rPr>
      </w:pPr>
    </w:p>
    <w:p w14:paraId="0BD5C1A0" w14:textId="73403A81" w:rsidR="000B44E4" w:rsidRPr="009F7118" w:rsidRDefault="009D3C7E" w:rsidP="006F28AC">
      <w:pPr>
        <w:pStyle w:val="TableParagraph"/>
        <w:ind w:rightChars="24" w:right="53"/>
        <w:rPr>
          <w:rFonts w:ascii="新細明體" w:eastAsia="新細明體" w:hAnsi="新細明體"/>
          <w:sz w:val="24"/>
          <w:szCs w:val="24"/>
        </w:rPr>
      </w:pPr>
      <w:r w:rsidRPr="009F7118">
        <w:rPr>
          <w:rFonts w:ascii="新細明體" w:eastAsia="新細明體" w:hAnsi="新細明體" w:hint="eastAsia"/>
          <w:sz w:val="24"/>
          <w:szCs w:val="24"/>
        </w:rPr>
        <w:t>活動目的：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七星農業發展</w:t>
      </w:r>
      <w:r w:rsidR="00B93A90" w:rsidRPr="009F7118">
        <w:rPr>
          <w:rFonts w:ascii="新細明體" w:eastAsia="新細明體" w:hAnsi="新細明體"/>
          <w:sz w:val="24"/>
          <w:szCs w:val="24"/>
        </w:rPr>
        <w:t>基金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會以</w:t>
      </w:r>
      <w:r w:rsidR="00B93A90" w:rsidRPr="009F7118">
        <w:rPr>
          <w:rFonts w:ascii="新細明體" w:eastAsia="新細明體" w:hAnsi="新細明體"/>
          <w:sz w:val="24"/>
          <w:szCs w:val="24"/>
        </w:rPr>
        <w:t>書香田園綠屋</w:t>
      </w:r>
      <w:r w:rsidR="009B56A2" w:rsidRPr="009F7118">
        <w:rPr>
          <w:rFonts w:ascii="新細明體" w:eastAsia="新細明體" w:hAnsi="新細明體"/>
          <w:sz w:val="24"/>
          <w:szCs w:val="24"/>
        </w:rPr>
        <w:t>頂</w:t>
      </w:r>
      <w:r w:rsidR="00B93A90" w:rsidRPr="009F7118">
        <w:rPr>
          <w:rFonts w:ascii="新細明體" w:eastAsia="新細明體" w:hAnsi="新細明體"/>
          <w:sz w:val="24"/>
          <w:szCs w:val="24"/>
        </w:rPr>
        <w:t>為特色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打造「</w:t>
      </w:r>
      <w:r w:rsidR="00B93A90" w:rsidRPr="009F7118">
        <w:rPr>
          <w:rFonts w:ascii="新細明體" w:eastAsia="新細明體" w:hAnsi="新細明體"/>
          <w:sz w:val="24"/>
          <w:szCs w:val="24"/>
        </w:rPr>
        <w:t>東湖綠屋頂農場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」</w:t>
      </w:r>
      <w:r w:rsidR="00B93A90" w:rsidRPr="009F7118">
        <w:rPr>
          <w:rFonts w:ascii="新細明體" w:eastAsia="新細明體" w:hAnsi="新細明體"/>
          <w:sz w:val="24"/>
          <w:szCs w:val="24"/>
        </w:rPr>
        <w:t>，融合</w:t>
      </w:r>
      <w:proofErr w:type="gramStart"/>
      <w:r w:rsidR="00B93A90" w:rsidRPr="009F7118">
        <w:rPr>
          <w:rFonts w:ascii="新細明體" w:eastAsia="新細明體" w:hAnsi="新細明體"/>
          <w:sz w:val="24"/>
          <w:szCs w:val="24"/>
        </w:rPr>
        <w:t>可食地景</w:t>
      </w:r>
      <w:proofErr w:type="gramEnd"/>
      <w:r w:rsidR="00B93A90" w:rsidRPr="009F7118">
        <w:rPr>
          <w:rFonts w:ascii="新細明體" w:eastAsia="新細明體" w:hAnsi="新細明體"/>
          <w:sz w:val="24"/>
          <w:szCs w:val="24"/>
        </w:rPr>
        <w:t>概念，</w:t>
      </w:r>
      <w:proofErr w:type="gramStart"/>
      <w:r w:rsidR="000B44E4" w:rsidRPr="009F7118">
        <w:rPr>
          <w:rFonts w:ascii="新細明體" w:eastAsia="新細明體" w:hAnsi="新細明體"/>
          <w:sz w:val="24"/>
          <w:szCs w:val="24"/>
        </w:rPr>
        <w:t>複</w:t>
      </w:r>
      <w:proofErr w:type="gramEnd"/>
      <w:r w:rsidR="000B44E4" w:rsidRPr="009F7118">
        <w:rPr>
          <w:rFonts w:ascii="新細明體" w:eastAsia="新細明體" w:hAnsi="新細明體"/>
          <w:sz w:val="24"/>
          <w:szCs w:val="24"/>
        </w:rPr>
        <w:t>層</w:t>
      </w:r>
      <w:proofErr w:type="gramStart"/>
      <w:r w:rsidR="000B44E4" w:rsidRPr="009F7118">
        <w:rPr>
          <w:rFonts w:ascii="新細明體" w:eastAsia="新細明體" w:hAnsi="新細明體"/>
          <w:sz w:val="24"/>
          <w:szCs w:val="24"/>
        </w:rPr>
        <w:t>式植栽為</w:t>
      </w:r>
      <w:proofErr w:type="gramEnd"/>
      <w:r w:rsidR="000B44E4" w:rsidRPr="009F7118">
        <w:rPr>
          <w:rFonts w:ascii="新細明體" w:eastAsia="新細明體" w:hAnsi="新細明體"/>
          <w:sz w:val="24"/>
          <w:szCs w:val="24"/>
        </w:rPr>
        <w:t>設計手法打造漸層景觀，讓市民們能夠體驗到複合式書香田園綠屋頂世外桃源風光，目前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已完成</w:t>
      </w:r>
      <w:r w:rsidR="00B93A90" w:rsidRPr="009F7118">
        <w:rPr>
          <w:rFonts w:ascii="新細明體" w:eastAsia="新細明體" w:hAnsi="新細明體"/>
          <w:sz w:val="24"/>
          <w:szCs w:val="24"/>
        </w:rPr>
        <w:t>試營運</w:t>
      </w:r>
      <w:r w:rsidR="000B44E4" w:rsidRPr="009F7118">
        <w:rPr>
          <w:rFonts w:ascii="新細明體" w:eastAsia="新細明體" w:hAnsi="新細明體"/>
          <w:sz w:val="24"/>
          <w:szCs w:val="24"/>
        </w:rPr>
        <w:t>調整自動控制系統及作物外，</w:t>
      </w:r>
      <w:r w:rsidR="00B93A90" w:rsidRPr="009F7118">
        <w:rPr>
          <w:rFonts w:ascii="新細明體" w:eastAsia="新細明體" w:hAnsi="新細明體"/>
          <w:sz w:val="24"/>
          <w:szCs w:val="24"/>
        </w:rPr>
        <w:t>結合在地東湖圖書館使用者、</w:t>
      </w:r>
      <w:proofErr w:type="gramStart"/>
      <w:r w:rsidR="00B93A90" w:rsidRPr="009F7118">
        <w:rPr>
          <w:rFonts w:ascii="新細明體" w:eastAsia="新細明體" w:hAnsi="新細明體"/>
          <w:sz w:val="24"/>
          <w:szCs w:val="24"/>
        </w:rPr>
        <w:t>內湖區樂齡學習</w:t>
      </w:r>
      <w:proofErr w:type="gramEnd"/>
      <w:r w:rsidR="00B93A90" w:rsidRPr="009F7118">
        <w:rPr>
          <w:rFonts w:ascii="新細明體" w:eastAsia="新細明體" w:hAnsi="新細明體"/>
          <w:sz w:val="24"/>
          <w:szCs w:val="24"/>
        </w:rPr>
        <w:t>中心及里民活動中心的伙伴們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，</w:t>
      </w:r>
      <w:r w:rsidR="00B93A90" w:rsidRPr="009F7118">
        <w:rPr>
          <w:rFonts w:ascii="新細明體" w:eastAsia="新細明體" w:hAnsi="新細明體"/>
          <w:sz w:val="24"/>
          <w:szCs w:val="24"/>
        </w:rPr>
        <w:t>培訓田園綠屋頂</w:t>
      </w:r>
      <w:r w:rsidR="006F28AC" w:rsidRPr="009F7118">
        <w:rPr>
          <w:rFonts w:ascii="新細明體" w:eastAsia="新細明體" w:hAnsi="新細明體" w:hint="eastAsia"/>
          <w:sz w:val="24"/>
          <w:szCs w:val="24"/>
        </w:rPr>
        <w:t>台北植人</w:t>
      </w:r>
      <w:r w:rsidR="000B44E4" w:rsidRPr="009F7118">
        <w:rPr>
          <w:rFonts w:ascii="新細明體" w:eastAsia="新細明體" w:hAnsi="新細明體"/>
          <w:sz w:val="24"/>
          <w:szCs w:val="24"/>
        </w:rPr>
        <w:t>，充分推廣都市農業田園城市的理念。</w:t>
      </w:r>
    </w:p>
    <w:p w14:paraId="2271C967" w14:textId="77777777" w:rsidR="00B93A90" w:rsidRPr="009F7118" w:rsidRDefault="00B93A90" w:rsidP="00F47913">
      <w:pPr>
        <w:rPr>
          <w:rFonts w:ascii="新細明體" w:eastAsia="新細明體" w:hAnsi="新細明體"/>
          <w:sz w:val="24"/>
          <w:szCs w:val="24"/>
        </w:rPr>
      </w:pPr>
    </w:p>
    <w:p w14:paraId="024849B1" w14:textId="1AFD1F69" w:rsidR="002B25AA" w:rsidRPr="009F7118" w:rsidRDefault="00B93A90" w:rsidP="00F47913">
      <w:pPr>
        <w:rPr>
          <w:rFonts w:ascii="新細明體" w:eastAsia="新細明體" w:hAnsi="新細明體"/>
          <w:sz w:val="24"/>
          <w:szCs w:val="24"/>
        </w:rPr>
      </w:pPr>
      <w:r w:rsidRPr="009F7118">
        <w:rPr>
          <w:rFonts w:ascii="新細明體" w:eastAsia="新細明體" w:hAnsi="新細明體"/>
          <w:sz w:val="24"/>
          <w:szCs w:val="24"/>
        </w:rPr>
        <w:t>報名資格</w:t>
      </w:r>
      <w:r w:rsidRPr="009F7118">
        <w:rPr>
          <w:rFonts w:ascii="新細明體" w:eastAsia="新細明體" w:hAnsi="新細明體" w:hint="eastAsia"/>
          <w:sz w:val="24"/>
          <w:szCs w:val="24"/>
        </w:rPr>
        <w:t>：</w:t>
      </w:r>
      <w:r w:rsidRPr="009F7118">
        <w:rPr>
          <w:rFonts w:ascii="新細明體" w:eastAsia="新細明體" w:hAnsi="新細明體"/>
          <w:sz w:val="24"/>
          <w:szCs w:val="24"/>
        </w:rPr>
        <w:t>年齡在 18 歲以上</w:t>
      </w:r>
      <w:r w:rsidRPr="009F7118">
        <w:rPr>
          <w:rFonts w:ascii="新細明體" w:eastAsia="新細明體" w:hAnsi="新細明體" w:hint="eastAsia"/>
          <w:sz w:val="24"/>
          <w:szCs w:val="24"/>
        </w:rPr>
        <w:t>台北市民(內湖區</w:t>
      </w:r>
      <w:r w:rsidR="00D07FE8" w:rsidRPr="009F7118">
        <w:rPr>
          <w:rFonts w:ascii="新細明體" w:eastAsia="新細明體" w:hAnsi="新細明體" w:hint="eastAsia"/>
          <w:sz w:val="24"/>
          <w:szCs w:val="24"/>
        </w:rPr>
        <w:t>居民</w:t>
      </w:r>
      <w:r w:rsidRPr="009F7118">
        <w:rPr>
          <w:rFonts w:ascii="新細明體" w:eastAsia="新細明體" w:hAnsi="新細明體" w:hint="eastAsia"/>
          <w:sz w:val="24"/>
          <w:szCs w:val="24"/>
        </w:rPr>
        <w:t>+樂齡</w:t>
      </w:r>
      <w:r w:rsidR="009B56A2" w:rsidRPr="009F7118">
        <w:rPr>
          <w:rFonts w:ascii="新細明體" w:eastAsia="新細明體" w:hAnsi="新細明體" w:hint="eastAsia"/>
          <w:sz w:val="24"/>
          <w:szCs w:val="24"/>
        </w:rPr>
        <w:t>學習</w:t>
      </w:r>
      <w:r w:rsidRPr="009F7118">
        <w:rPr>
          <w:rFonts w:ascii="新細明體" w:eastAsia="新細明體" w:hAnsi="新細明體" w:hint="eastAsia"/>
          <w:sz w:val="24"/>
          <w:szCs w:val="24"/>
        </w:rPr>
        <w:t>中心+東湖圖書館志工優先)</w:t>
      </w:r>
    </w:p>
    <w:p w14:paraId="2A3FB38A" w14:textId="77777777" w:rsidR="00256953" w:rsidRPr="009F7118" w:rsidRDefault="009D3C7E" w:rsidP="00F47913">
      <w:pPr>
        <w:rPr>
          <w:rFonts w:ascii="新細明體" w:eastAsia="新細明體" w:hAnsi="新細明體"/>
          <w:sz w:val="24"/>
          <w:szCs w:val="24"/>
        </w:rPr>
      </w:pPr>
      <w:r w:rsidRPr="009F7118">
        <w:rPr>
          <w:rFonts w:ascii="新細明體" w:eastAsia="新細明體" w:hAnsi="新細明體" w:hint="eastAsia"/>
          <w:sz w:val="24"/>
          <w:szCs w:val="24"/>
        </w:rPr>
        <w:t>活動</w:t>
      </w:r>
      <w:r w:rsidRPr="009F7118">
        <w:rPr>
          <w:rFonts w:ascii="新細明體" w:eastAsia="新細明體" w:hAnsi="新細明體"/>
          <w:sz w:val="24"/>
          <w:szCs w:val="24"/>
        </w:rPr>
        <w:t>地點</w:t>
      </w:r>
      <w:r w:rsidRPr="009F7118">
        <w:rPr>
          <w:rFonts w:ascii="新細明體" w:eastAsia="新細明體" w:hAnsi="新細明體" w:hint="eastAsia"/>
          <w:sz w:val="24"/>
          <w:szCs w:val="24"/>
        </w:rPr>
        <w:t>：</w:t>
      </w:r>
      <w:r w:rsidRPr="009F7118">
        <w:rPr>
          <w:rFonts w:ascii="新細明體" w:eastAsia="新細明體" w:hAnsi="新細明體"/>
          <w:sz w:val="24"/>
          <w:szCs w:val="24"/>
        </w:rPr>
        <w:t>東湖綠屋頂農場</w:t>
      </w:r>
    </w:p>
    <w:p w14:paraId="68D77D5D" w14:textId="77777777" w:rsidR="009D3C7E" w:rsidRPr="009F7118" w:rsidRDefault="00F47913" w:rsidP="00F47913">
      <w:pPr>
        <w:rPr>
          <w:rFonts w:ascii="新細明體" w:eastAsia="新細明體" w:hAnsi="新細明體"/>
          <w:sz w:val="24"/>
          <w:szCs w:val="24"/>
        </w:rPr>
      </w:pPr>
      <w:r w:rsidRPr="009F7118">
        <w:rPr>
          <w:rFonts w:ascii="新細明體" w:eastAsia="新細明體" w:hAnsi="新細明體" w:hint="eastAsia"/>
          <w:sz w:val="24"/>
          <w:szCs w:val="24"/>
        </w:rPr>
        <w:t>活動</w:t>
      </w:r>
      <w:r w:rsidR="006C0127" w:rsidRPr="009F7118">
        <w:rPr>
          <w:rFonts w:ascii="新細明體" w:eastAsia="新細明體" w:hAnsi="新細明體" w:hint="eastAsia"/>
          <w:sz w:val="24"/>
          <w:szCs w:val="24"/>
        </w:rPr>
        <w:t>時間：</w:t>
      </w:r>
      <w:r w:rsidRPr="009F7118">
        <w:rPr>
          <w:rFonts w:ascii="新細明體" w:eastAsia="新細明體" w:hAnsi="新細明體" w:hint="eastAsia"/>
          <w:sz w:val="24"/>
          <w:szCs w:val="24"/>
        </w:rPr>
        <w:t>每週二下午三點到五點(</w:t>
      </w:r>
      <w:r w:rsidR="009B56A2" w:rsidRPr="009F7118">
        <w:rPr>
          <w:rFonts w:ascii="新細明體" w:eastAsia="新細明體" w:hAnsi="新細明體"/>
          <w:sz w:val="24"/>
          <w:szCs w:val="24"/>
        </w:rPr>
        <w:t>每位志工須</w:t>
      </w:r>
      <w:r w:rsidR="006F28AC" w:rsidRPr="009F7118">
        <w:rPr>
          <w:rFonts w:ascii="新細明體" w:eastAsia="新細明體" w:hAnsi="新細明體" w:hint="eastAsia"/>
          <w:sz w:val="24"/>
          <w:szCs w:val="24"/>
        </w:rPr>
        <w:t>每週</w:t>
      </w:r>
      <w:r w:rsidR="009B56A2" w:rsidRPr="009F7118">
        <w:rPr>
          <w:rFonts w:ascii="新細明體" w:eastAsia="新細明體" w:hAnsi="新細明體"/>
          <w:sz w:val="24"/>
          <w:szCs w:val="24"/>
        </w:rPr>
        <w:t>排班輪值一次</w:t>
      </w:r>
      <w:r w:rsidRPr="009F7118">
        <w:rPr>
          <w:rFonts w:ascii="新細明體" w:eastAsia="新細明體" w:hAnsi="新細明體" w:hint="eastAsia"/>
          <w:sz w:val="24"/>
          <w:szCs w:val="24"/>
        </w:rPr>
        <w:t>)</w:t>
      </w:r>
    </w:p>
    <w:p w14:paraId="2DF14D86" w14:textId="77777777" w:rsidR="00256953" w:rsidRPr="009F7118" w:rsidRDefault="00256953" w:rsidP="00F47913">
      <w:pPr>
        <w:rPr>
          <w:rFonts w:ascii="新細明體" w:eastAsia="新細明體" w:hAnsi="新細明體"/>
          <w:sz w:val="24"/>
          <w:szCs w:val="24"/>
        </w:rPr>
      </w:pPr>
    </w:p>
    <w:p w14:paraId="1D37E75F" w14:textId="77777777" w:rsidR="00256953" w:rsidRPr="009F7118" w:rsidRDefault="009D3C7E" w:rsidP="00F47913">
      <w:pPr>
        <w:rPr>
          <w:rFonts w:ascii="新細明體" w:eastAsia="新細明體" w:hAnsi="新細明體"/>
          <w:sz w:val="24"/>
          <w:szCs w:val="24"/>
        </w:rPr>
      </w:pPr>
      <w:r w:rsidRPr="009F7118">
        <w:rPr>
          <w:rFonts w:ascii="新細明體" w:eastAsia="新細明體" w:hAnsi="新細明體"/>
          <w:sz w:val="24"/>
          <w:szCs w:val="24"/>
        </w:rPr>
        <w:t>報名方式</w:t>
      </w:r>
      <w:r w:rsidRPr="009F7118">
        <w:rPr>
          <w:rFonts w:ascii="新細明體" w:eastAsia="新細明體" w:hAnsi="新細明體" w:hint="eastAsia"/>
          <w:sz w:val="24"/>
          <w:szCs w:val="24"/>
        </w:rPr>
        <w:t>：</w:t>
      </w:r>
    </w:p>
    <w:p w14:paraId="04B3EB40" w14:textId="0211638C" w:rsidR="00B93A90" w:rsidRPr="009F7118" w:rsidRDefault="006C0127" w:rsidP="00140221">
      <w:pPr>
        <w:ind w:rightChars="97" w:right="213"/>
        <w:rPr>
          <w:rFonts w:ascii="新細明體" w:eastAsia="新細明體" w:hAnsi="新細明體"/>
          <w:sz w:val="24"/>
          <w:szCs w:val="24"/>
        </w:rPr>
      </w:pPr>
      <w:r w:rsidRPr="009F7118">
        <w:rPr>
          <w:rFonts w:ascii="新細明體" w:eastAsia="新細明體" w:hAnsi="新細明體" w:hint="eastAsia"/>
          <w:sz w:val="24"/>
          <w:szCs w:val="24"/>
        </w:rPr>
        <w:t>每年</w:t>
      </w:r>
      <w:r w:rsidR="00D07FE8" w:rsidRPr="009F7118">
        <w:rPr>
          <w:rFonts w:ascii="新細明體" w:eastAsia="新細明體" w:hAnsi="新細明體" w:hint="eastAsia"/>
          <w:sz w:val="24"/>
          <w:szCs w:val="24"/>
        </w:rPr>
        <w:t>4</w:t>
      </w:r>
      <w:r w:rsidRPr="009F7118">
        <w:rPr>
          <w:rFonts w:ascii="新細明體" w:eastAsia="新細明體" w:hAnsi="新細明體" w:hint="eastAsia"/>
          <w:sz w:val="24"/>
          <w:szCs w:val="24"/>
        </w:rPr>
        <w:t>月</w:t>
      </w:r>
      <w:r w:rsidR="00D07FE8" w:rsidRPr="009F7118">
        <w:rPr>
          <w:rFonts w:ascii="新細明體" w:eastAsia="新細明體" w:hAnsi="新細明體" w:hint="eastAsia"/>
          <w:sz w:val="24"/>
          <w:szCs w:val="24"/>
        </w:rPr>
        <w:t>份</w:t>
      </w:r>
      <w:r w:rsidRPr="009F7118">
        <w:rPr>
          <w:rFonts w:ascii="新細明體" w:eastAsia="新細明體" w:hAnsi="新細明體" w:hint="eastAsia"/>
          <w:sz w:val="24"/>
          <w:szCs w:val="24"/>
        </w:rPr>
        <w:t>於七星官方網站</w:t>
      </w:r>
      <w:r w:rsidR="00E91D84" w:rsidRPr="009F7118">
        <w:rPr>
          <w:rFonts w:ascii="新細明體" w:eastAsia="新細明體" w:hAnsi="新細明體" w:hint="eastAsia"/>
          <w:sz w:val="24"/>
          <w:szCs w:val="24"/>
        </w:rPr>
        <w:t>活動訊息中</w:t>
      </w:r>
      <w:r w:rsidRPr="009F7118">
        <w:rPr>
          <w:rFonts w:ascii="新細明體" w:eastAsia="新細明體" w:hAnsi="新細明體" w:hint="eastAsia"/>
          <w:sz w:val="24"/>
          <w:szCs w:val="24"/>
        </w:rPr>
        <w:t>公告，報名申請人</w:t>
      </w:r>
      <w:r w:rsidR="00F47913" w:rsidRPr="009F7118">
        <w:rPr>
          <w:rFonts w:ascii="新細明體" w:eastAsia="新細明體" w:hAnsi="新細明體" w:hint="eastAsia"/>
          <w:sz w:val="24"/>
          <w:szCs w:val="24"/>
        </w:rPr>
        <w:t>先參加</w:t>
      </w:r>
      <w:r w:rsidR="00D07FE8" w:rsidRPr="009F7118">
        <w:rPr>
          <w:rFonts w:ascii="新細明體" w:eastAsia="新細明體" w:hAnsi="新細明體" w:hint="eastAsia"/>
          <w:sz w:val="24"/>
          <w:szCs w:val="24"/>
        </w:rPr>
        <w:t>培訓</w:t>
      </w:r>
      <w:r w:rsidR="00F47913" w:rsidRPr="009F7118">
        <w:rPr>
          <w:rFonts w:ascii="新細明體" w:eastAsia="新細明體" w:hAnsi="新細明體" w:hint="eastAsia"/>
          <w:sz w:val="24"/>
          <w:szCs w:val="24"/>
        </w:rPr>
        <w:t>課程</w:t>
      </w:r>
      <w:r w:rsidR="006F28AC" w:rsidRPr="009F7118">
        <w:rPr>
          <w:rFonts w:ascii="新細明體" w:eastAsia="新細明體" w:hAnsi="新細明體" w:hint="eastAsia"/>
          <w:sz w:val="24"/>
          <w:szCs w:val="24"/>
        </w:rPr>
        <w:t>(</w:t>
      </w:r>
      <w:r w:rsidR="00D07FE8" w:rsidRPr="009F7118">
        <w:rPr>
          <w:rFonts w:ascii="新細明體" w:eastAsia="新細明體" w:hAnsi="新細明體" w:hint="eastAsia"/>
          <w:sz w:val="24"/>
          <w:szCs w:val="24"/>
        </w:rPr>
        <w:t>共計5</w:t>
      </w:r>
      <w:r w:rsidR="006F28AC" w:rsidRPr="009F7118">
        <w:rPr>
          <w:rFonts w:ascii="新細明體" w:eastAsia="新細明體" w:hAnsi="新細明體" w:hint="eastAsia"/>
          <w:sz w:val="24"/>
          <w:szCs w:val="24"/>
        </w:rPr>
        <w:t>堂</w:t>
      </w:r>
      <w:r w:rsidR="00D07FE8" w:rsidRPr="009F7118">
        <w:rPr>
          <w:rFonts w:ascii="新細明體" w:eastAsia="新細明體" w:hAnsi="新細明體" w:hint="eastAsia"/>
          <w:sz w:val="24"/>
          <w:szCs w:val="24"/>
        </w:rPr>
        <w:t>)</w:t>
      </w:r>
      <w:r w:rsidR="00F47913" w:rsidRPr="009F7118">
        <w:rPr>
          <w:rFonts w:ascii="新細明體" w:eastAsia="新細明體" w:hAnsi="新細明體" w:hint="eastAsia"/>
          <w:sz w:val="24"/>
          <w:szCs w:val="24"/>
        </w:rPr>
        <w:t>，</w:t>
      </w:r>
      <w:r w:rsidRPr="009F7118">
        <w:rPr>
          <w:rFonts w:ascii="新細明體" w:eastAsia="新細明體" w:hAnsi="新細明體" w:hint="eastAsia"/>
          <w:sz w:val="24"/>
          <w:szCs w:val="24"/>
        </w:rPr>
        <w:t>請</w:t>
      </w:r>
      <w:r w:rsidR="00B93A90" w:rsidRPr="009F7118">
        <w:rPr>
          <w:rFonts w:ascii="新細明體" w:eastAsia="新細明體" w:hAnsi="新細明體" w:hint="eastAsia"/>
          <w:sz w:val="24"/>
          <w:szCs w:val="24"/>
        </w:rPr>
        <w:t>自行下載</w:t>
      </w:r>
      <w:r w:rsidR="00B93A90" w:rsidRPr="009F7118">
        <w:rPr>
          <w:rFonts w:ascii="新細明體" w:eastAsia="新細明體" w:hAnsi="新細明體" w:hint="eastAsia"/>
          <w:b/>
          <w:sz w:val="24"/>
          <w:szCs w:val="24"/>
        </w:rPr>
        <w:t>「東湖綠屋頂</w:t>
      </w:r>
      <w:r w:rsidR="006F28AC" w:rsidRPr="009F7118">
        <w:rPr>
          <w:rFonts w:ascii="新細明體" w:eastAsia="新細明體" w:hAnsi="新細明體" w:hint="eastAsia"/>
          <w:b/>
          <w:sz w:val="24"/>
          <w:szCs w:val="24"/>
        </w:rPr>
        <w:t>農場台北植人夥伴報名簡章</w:t>
      </w:r>
      <w:r w:rsidR="00B93A90" w:rsidRPr="009F7118">
        <w:rPr>
          <w:rFonts w:ascii="新細明體" w:eastAsia="新細明體" w:hAnsi="新細明體" w:hint="eastAsia"/>
          <w:b/>
          <w:sz w:val="24"/>
          <w:szCs w:val="24"/>
        </w:rPr>
        <w:t>」</w:t>
      </w:r>
      <w:r w:rsidR="00E91D84" w:rsidRPr="009F7118">
        <w:rPr>
          <w:rFonts w:ascii="新細明體" w:eastAsia="新細明體" w:hAnsi="新細明體" w:hint="eastAsia"/>
          <w:sz w:val="24"/>
          <w:szCs w:val="24"/>
        </w:rPr>
        <w:t>申請</w:t>
      </w:r>
      <w:r w:rsidRPr="009F7118">
        <w:rPr>
          <w:rFonts w:ascii="新細明體" w:eastAsia="新細明體" w:hAnsi="新細明體" w:hint="eastAsia"/>
          <w:sz w:val="24"/>
          <w:szCs w:val="24"/>
        </w:rPr>
        <w:t>，</w:t>
      </w:r>
      <w:r w:rsidR="00E91D84" w:rsidRPr="009F7118">
        <w:rPr>
          <w:rFonts w:ascii="新細明體" w:eastAsia="新細明體" w:hAnsi="新細明體" w:hint="eastAsia"/>
          <w:sz w:val="24"/>
          <w:szCs w:val="24"/>
        </w:rPr>
        <w:t>上傳成功者可以在報名成功欄位看到自己姓名，</w:t>
      </w:r>
      <w:r w:rsidRPr="009F7118">
        <w:rPr>
          <w:rFonts w:ascii="新細明體" w:eastAsia="新細明體" w:hAnsi="新細明體" w:hint="eastAsia"/>
          <w:sz w:val="24"/>
          <w:szCs w:val="24"/>
        </w:rPr>
        <w:t>經過審核後</w:t>
      </w:r>
      <w:r w:rsidR="00E91D84" w:rsidRPr="009F7118">
        <w:rPr>
          <w:rFonts w:ascii="新細明體" w:eastAsia="新細明體" w:hAnsi="新細明體" w:hint="eastAsia"/>
          <w:sz w:val="24"/>
          <w:szCs w:val="24"/>
        </w:rPr>
        <w:t>會已電子郵件通知您</w:t>
      </w:r>
      <w:r w:rsidRPr="009F7118">
        <w:rPr>
          <w:rFonts w:ascii="新細明體" w:eastAsia="新細明體" w:hAnsi="新細明體" w:hint="eastAsia"/>
          <w:sz w:val="24"/>
          <w:szCs w:val="24"/>
        </w:rPr>
        <w:t>於六月起試用期</w:t>
      </w:r>
      <w:r w:rsidR="006F28AC" w:rsidRPr="009F7118">
        <w:rPr>
          <w:rFonts w:ascii="新細明體" w:eastAsia="新細明體" w:hAnsi="新細明體" w:hint="eastAsia"/>
          <w:sz w:val="24"/>
          <w:szCs w:val="24"/>
        </w:rPr>
        <w:t>一</w:t>
      </w:r>
      <w:r w:rsidRPr="009F7118">
        <w:rPr>
          <w:rFonts w:ascii="新細明體" w:eastAsia="新細明體" w:hAnsi="新細明體" w:hint="eastAsia"/>
          <w:sz w:val="24"/>
          <w:szCs w:val="24"/>
        </w:rPr>
        <w:t>個月</w:t>
      </w:r>
      <w:r w:rsidRPr="009F7118">
        <w:rPr>
          <w:rFonts w:ascii="新細明體" w:eastAsia="新細明體" w:hAnsi="新細明體"/>
          <w:sz w:val="24"/>
          <w:szCs w:val="24"/>
        </w:rPr>
        <w:t>，未遴錄取者恕不另行通知</w:t>
      </w:r>
      <w:r w:rsidRPr="009F7118">
        <w:rPr>
          <w:rFonts w:ascii="新細明體" w:eastAsia="新細明體" w:hAnsi="新細明體" w:hint="eastAsia"/>
          <w:sz w:val="24"/>
          <w:szCs w:val="24"/>
        </w:rPr>
        <w:t>，期滿經全體會員同意後正式加入志工團隊。</w:t>
      </w:r>
    </w:p>
    <w:p w14:paraId="0554B186" w14:textId="77777777" w:rsidR="00630AB9" w:rsidRPr="009F7118" w:rsidRDefault="00630AB9" w:rsidP="00F47913">
      <w:pPr>
        <w:rPr>
          <w:rFonts w:ascii="新細明體" w:eastAsia="新細明體" w:hAnsi="新細明體"/>
          <w:sz w:val="24"/>
          <w:szCs w:val="24"/>
        </w:rPr>
      </w:pPr>
    </w:p>
    <w:p w14:paraId="1D2B08CB" w14:textId="77777777" w:rsidR="00F47913" w:rsidRPr="009F7118" w:rsidRDefault="00F47913" w:rsidP="00F47913">
      <w:pPr>
        <w:rPr>
          <w:rFonts w:ascii="新細明體" w:eastAsia="新細明體" w:hAnsi="新細明體"/>
          <w:sz w:val="24"/>
          <w:szCs w:val="24"/>
        </w:rPr>
      </w:pPr>
    </w:p>
    <w:p w14:paraId="16FD268B" w14:textId="68EBD56B" w:rsidR="000F3347" w:rsidRPr="009F7118" w:rsidRDefault="000F3347" w:rsidP="00F47913">
      <w:pPr>
        <w:jc w:val="center"/>
        <w:rPr>
          <w:rFonts w:ascii="新細明體" w:eastAsia="新細明體" w:hAnsi="新細明體"/>
          <w:b/>
          <w:sz w:val="24"/>
          <w:szCs w:val="24"/>
        </w:rPr>
      </w:pPr>
      <w:r w:rsidRPr="009F7118">
        <w:rPr>
          <w:rFonts w:ascii="新細明體" w:eastAsia="新細明體" w:hAnsi="新細明體" w:hint="eastAsia"/>
          <w:b/>
          <w:sz w:val="24"/>
          <w:szCs w:val="24"/>
        </w:rPr>
        <w:t>東湖綠屋頂智慧農場志工報名表</w:t>
      </w:r>
    </w:p>
    <w:p w14:paraId="08BC7153" w14:textId="77777777" w:rsidR="000F3347" w:rsidRPr="009F7118" w:rsidRDefault="000F3347" w:rsidP="00F47913">
      <w:pPr>
        <w:rPr>
          <w:rFonts w:ascii="新細明體" w:eastAsia="新細明體" w:hAnsi="新細明體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320"/>
        <w:gridCol w:w="1040"/>
        <w:gridCol w:w="1140"/>
        <w:gridCol w:w="1780"/>
        <w:gridCol w:w="920"/>
        <w:gridCol w:w="1222"/>
      </w:tblGrid>
      <w:tr w:rsidR="00CE52DC" w:rsidRPr="009F7118" w14:paraId="22AC699A" w14:textId="77777777" w:rsidTr="00BF75C5">
        <w:tc>
          <w:tcPr>
            <w:tcW w:w="1276" w:type="dxa"/>
          </w:tcPr>
          <w:p w14:paraId="405433ED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姓名</w:t>
            </w:r>
          </w:p>
        </w:tc>
        <w:tc>
          <w:tcPr>
            <w:tcW w:w="2320" w:type="dxa"/>
          </w:tcPr>
          <w:p w14:paraId="7958DC77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10ECB79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性別</w:t>
            </w:r>
          </w:p>
        </w:tc>
        <w:tc>
          <w:tcPr>
            <w:tcW w:w="2920" w:type="dxa"/>
            <w:gridSpan w:val="2"/>
          </w:tcPr>
          <w:p w14:paraId="0FA0BFBF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/>
                <w:sz w:val="24"/>
                <w:szCs w:val="24"/>
              </w:rPr>
              <w:t>□</w:t>
            </w: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男</w:t>
            </w:r>
          </w:p>
          <w:p w14:paraId="24E8AD3F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/>
                <w:sz w:val="24"/>
                <w:szCs w:val="24"/>
              </w:rPr>
              <w:t>□</w:t>
            </w: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女</w:t>
            </w:r>
          </w:p>
        </w:tc>
        <w:tc>
          <w:tcPr>
            <w:tcW w:w="920" w:type="dxa"/>
          </w:tcPr>
          <w:p w14:paraId="0D4B1FD5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年齡</w:t>
            </w:r>
          </w:p>
        </w:tc>
        <w:tc>
          <w:tcPr>
            <w:tcW w:w="1222" w:type="dxa"/>
          </w:tcPr>
          <w:p w14:paraId="1610EEF8" w14:textId="77777777" w:rsidR="00CE52DC" w:rsidRPr="009F7118" w:rsidRDefault="00CE52DC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0F3347" w:rsidRPr="009F7118" w14:paraId="27CF0911" w14:textId="77777777" w:rsidTr="00F47913">
        <w:tc>
          <w:tcPr>
            <w:tcW w:w="1276" w:type="dxa"/>
          </w:tcPr>
          <w:p w14:paraId="4B5BF3B0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通訊地址</w:t>
            </w:r>
          </w:p>
        </w:tc>
        <w:tc>
          <w:tcPr>
            <w:tcW w:w="8422" w:type="dxa"/>
            <w:gridSpan w:val="6"/>
          </w:tcPr>
          <w:p w14:paraId="21A0905D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0F3347" w:rsidRPr="009F7118" w14:paraId="59606BCE" w14:textId="77777777" w:rsidTr="00F47913">
        <w:tc>
          <w:tcPr>
            <w:tcW w:w="1276" w:type="dxa"/>
          </w:tcPr>
          <w:p w14:paraId="4C9B9D61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/>
                <w:sz w:val="24"/>
                <w:szCs w:val="24"/>
              </w:rPr>
              <w:t>Line ID</w:t>
            </w:r>
          </w:p>
        </w:tc>
        <w:tc>
          <w:tcPr>
            <w:tcW w:w="3360" w:type="dxa"/>
            <w:gridSpan w:val="2"/>
          </w:tcPr>
          <w:p w14:paraId="08F161AA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F3C7EEA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手機</w:t>
            </w:r>
          </w:p>
        </w:tc>
        <w:tc>
          <w:tcPr>
            <w:tcW w:w="3922" w:type="dxa"/>
            <w:gridSpan w:val="3"/>
          </w:tcPr>
          <w:p w14:paraId="3EDDADC6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0F3347" w:rsidRPr="009F7118" w14:paraId="755680BA" w14:textId="77777777" w:rsidTr="00F47913">
        <w:tc>
          <w:tcPr>
            <w:tcW w:w="1276" w:type="dxa"/>
          </w:tcPr>
          <w:p w14:paraId="6314A6BC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學歷</w:t>
            </w:r>
          </w:p>
        </w:tc>
        <w:tc>
          <w:tcPr>
            <w:tcW w:w="8422" w:type="dxa"/>
            <w:gridSpan w:val="6"/>
          </w:tcPr>
          <w:p w14:paraId="2A4D5F87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0F3347" w:rsidRPr="009F7118" w14:paraId="13B2D43C" w14:textId="77777777" w:rsidTr="00F47913">
        <w:tc>
          <w:tcPr>
            <w:tcW w:w="1276" w:type="dxa"/>
          </w:tcPr>
          <w:p w14:paraId="129552BD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現職單位及職業</w:t>
            </w:r>
          </w:p>
        </w:tc>
        <w:tc>
          <w:tcPr>
            <w:tcW w:w="8422" w:type="dxa"/>
            <w:gridSpan w:val="6"/>
          </w:tcPr>
          <w:p w14:paraId="0593D72F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0F3347" w:rsidRPr="009F7118" w14:paraId="0463EA9E" w14:textId="77777777" w:rsidTr="00F47913">
        <w:tc>
          <w:tcPr>
            <w:tcW w:w="1276" w:type="dxa"/>
          </w:tcPr>
          <w:p w14:paraId="4E84B113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相關專長</w:t>
            </w:r>
          </w:p>
          <w:p w14:paraId="538A1758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可填寫田園綠化相關經驗，或其他有利於遴選之專才，字數不拘。</w:t>
            </w:r>
          </w:p>
        </w:tc>
        <w:tc>
          <w:tcPr>
            <w:tcW w:w="8422" w:type="dxa"/>
            <w:gridSpan w:val="6"/>
          </w:tcPr>
          <w:p w14:paraId="73AE64F4" w14:textId="77777777" w:rsidR="00140221" w:rsidRPr="009F7118" w:rsidRDefault="00140221" w:rsidP="00140221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0F3347" w:rsidRPr="009F7118" w14:paraId="288C8C0D" w14:textId="77777777" w:rsidTr="00F47913">
        <w:tc>
          <w:tcPr>
            <w:tcW w:w="9698" w:type="dxa"/>
            <w:gridSpan w:val="7"/>
          </w:tcPr>
          <w:p w14:paraId="082C5A30" w14:textId="77777777" w:rsidR="000F3347" w:rsidRPr="009F7118" w:rsidRDefault="000F3347" w:rsidP="00F47913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9F7118">
              <w:rPr>
                <w:rFonts w:ascii="新細明體" w:eastAsia="新細明體" w:hAnsi="新細明體" w:hint="eastAsia"/>
                <w:sz w:val="24"/>
                <w:szCs w:val="24"/>
              </w:rPr>
              <w:t>請簡述個人特質、興趣、經歷、志願服務之動機、及綠化或生態相關志工經驗等等，字數不拘。</w:t>
            </w:r>
          </w:p>
        </w:tc>
      </w:tr>
      <w:tr w:rsidR="000F3347" w:rsidRPr="009F7118" w14:paraId="2C55D275" w14:textId="77777777" w:rsidTr="003B1F5A">
        <w:trPr>
          <w:trHeight w:val="906"/>
        </w:trPr>
        <w:tc>
          <w:tcPr>
            <w:tcW w:w="9698" w:type="dxa"/>
            <w:gridSpan w:val="7"/>
          </w:tcPr>
          <w:p w14:paraId="32E5936F" w14:textId="77777777" w:rsidR="007A3479" w:rsidRPr="009F7118" w:rsidRDefault="007A3479" w:rsidP="007A3479">
            <w:pPr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</w:tbl>
    <w:p w14:paraId="737790C4" w14:textId="77777777" w:rsidR="000F3347" w:rsidRPr="009F7118" w:rsidRDefault="000F3347" w:rsidP="00F47913">
      <w:pPr>
        <w:rPr>
          <w:rFonts w:ascii="新細明體" w:eastAsia="新細明體" w:hAnsi="新細明體"/>
          <w:sz w:val="24"/>
          <w:szCs w:val="24"/>
        </w:rPr>
      </w:pPr>
    </w:p>
    <w:sectPr w:rsidR="000F3347" w:rsidRPr="009F7118" w:rsidSect="006F28AC">
      <w:pgSz w:w="11910" w:h="16840"/>
      <w:pgMar w:top="1440" w:right="97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17F0" w14:textId="77777777" w:rsidR="005D6F04" w:rsidRDefault="005D6F04" w:rsidP="00F47913">
      <w:r>
        <w:separator/>
      </w:r>
    </w:p>
  </w:endnote>
  <w:endnote w:type="continuationSeparator" w:id="0">
    <w:p w14:paraId="0AEC6515" w14:textId="77777777" w:rsidR="005D6F04" w:rsidRDefault="005D6F04" w:rsidP="00F4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KIJ CJ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F931" w14:textId="77777777" w:rsidR="005D6F04" w:rsidRDefault="005D6F04" w:rsidP="00F47913">
      <w:r>
        <w:separator/>
      </w:r>
    </w:p>
  </w:footnote>
  <w:footnote w:type="continuationSeparator" w:id="0">
    <w:p w14:paraId="1E34B65B" w14:textId="77777777" w:rsidR="005D6F04" w:rsidRDefault="005D6F04" w:rsidP="00F4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5E97"/>
    <w:multiLevelType w:val="hybridMultilevel"/>
    <w:tmpl w:val="025AA9F6"/>
    <w:lvl w:ilvl="0" w:tplc="B37E55F0">
      <w:start w:val="1"/>
      <w:numFmt w:val="decimal"/>
      <w:lvlText w:val="%1."/>
      <w:lvlJc w:val="left"/>
      <w:pPr>
        <w:ind w:left="760" w:hanging="360"/>
      </w:pPr>
      <w:rPr>
        <w:rFonts w:ascii="UKIJ CJK" w:eastAsia="UKIJ CJK" w:hAnsi="UKIJ CJK" w:cs="UKIJ CJK" w:hint="default"/>
        <w:w w:val="99"/>
        <w:sz w:val="28"/>
        <w:szCs w:val="28"/>
        <w:lang w:val="en-US" w:eastAsia="zh-TW" w:bidi="ar-SA"/>
      </w:rPr>
    </w:lvl>
    <w:lvl w:ilvl="1" w:tplc="2CECDB4C">
      <w:start w:val="1"/>
      <w:numFmt w:val="decimal"/>
      <w:lvlText w:val="(%2)"/>
      <w:lvlJc w:val="left"/>
      <w:pPr>
        <w:ind w:left="1240" w:hanging="360"/>
      </w:pPr>
      <w:rPr>
        <w:rFonts w:ascii="UKIJ CJK" w:eastAsia="UKIJ CJK" w:hAnsi="UKIJ CJK" w:cs="UKIJ CJK" w:hint="default"/>
        <w:spacing w:val="-2"/>
        <w:w w:val="105"/>
        <w:sz w:val="28"/>
        <w:szCs w:val="28"/>
        <w:lang w:val="en-US" w:eastAsia="zh-TW" w:bidi="ar-SA"/>
      </w:rPr>
    </w:lvl>
    <w:lvl w:ilvl="2" w:tplc="8B7EC6F8">
      <w:numFmt w:val="bullet"/>
      <w:lvlText w:val="•"/>
      <w:lvlJc w:val="left"/>
      <w:pPr>
        <w:ind w:left="2356" w:hanging="360"/>
      </w:pPr>
      <w:rPr>
        <w:rFonts w:hint="default"/>
        <w:lang w:val="en-US" w:eastAsia="zh-TW" w:bidi="ar-SA"/>
      </w:rPr>
    </w:lvl>
    <w:lvl w:ilvl="3" w:tplc="8B4A2CBE">
      <w:numFmt w:val="bullet"/>
      <w:lvlText w:val="•"/>
      <w:lvlJc w:val="left"/>
      <w:pPr>
        <w:ind w:left="3472" w:hanging="360"/>
      </w:pPr>
      <w:rPr>
        <w:rFonts w:hint="default"/>
        <w:lang w:val="en-US" w:eastAsia="zh-TW" w:bidi="ar-SA"/>
      </w:rPr>
    </w:lvl>
    <w:lvl w:ilvl="4" w:tplc="F9F83F9C">
      <w:numFmt w:val="bullet"/>
      <w:lvlText w:val="•"/>
      <w:lvlJc w:val="left"/>
      <w:pPr>
        <w:ind w:left="4588" w:hanging="360"/>
      </w:pPr>
      <w:rPr>
        <w:rFonts w:hint="default"/>
        <w:lang w:val="en-US" w:eastAsia="zh-TW" w:bidi="ar-SA"/>
      </w:rPr>
    </w:lvl>
    <w:lvl w:ilvl="5" w:tplc="CE182604">
      <w:numFmt w:val="bullet"/>
      <w:lvlText w:val="•"/>
      <w:lvlJc w:val="left"/>
      <w:pPr>
        <w:ind w:left="5705" w:hanging="360"/>
      </w:pPr>
      <w:rPr>
        <w:rFonts w:hint="default"/>
        <w:lang w:val="en-US" w:eastAsia="zh-TW" w:bidi="ar-SA"/>
      </w:rPr>
    </w:lvl>
    <w:lvl w:ilvl="6" w:tplc="B3BA7912">
      <w:numFmt w:val="bullet"/>
      <w:lvlText w:val="•"/>
      <w:lvlJc w:val="left"/>
      <w:pPr>
        <w:ind w:left="6821" w:hanging="360"/>
      </w:pPr>
      <w:rPr>
        <w:rFonts w:hint="default"/>
        <w:lang w:val="en-US" w:eastAsia="zh-TW" w:bidi="ar-SA"/>
      </w:rPr>
    </w:lvl>
    <w:lvl w:ilvl="7" w:tplc="3698DF9A">
      <w:numFmt w:val="bullet"/>
      <w:lvlText w:val="•"/>
      <w:lvlJc w:val="left"/>
      <w:pPr>
        <w:ind w:left="7937" w:hanging="360"/>
      </w:pPr>
      <w:rPr>
        <w:rFonts w:hint="default"/>
        <w:lang w:val="en-US" w:eastAsia="zh-TW" w:bidi="ar-SA"/>
      </w:rPr>
    </w:lvl>
    <w:lvl w:ilvl="8" w:tplc="CB2CD614">
      <w:numFmt w:val="bullet"/>
      <w:lvlText w:val="•"/>
      <w:lvlJc w:val="left"/>
      <w:pPr>
        <w:ind w:left="905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0A306C5"/>
    <w:multiLevelType w:val="hybridMultilevel"/>
    <w:tmpl w:val="B3066296"/>
    <w:lvl w:ilvl="0" w:tplc="984AC81A">
      <w:start w:val="1"/>
      <w:numFmt w:val="decimal"/>
      <w:lvlText w:val="%1."/>
      <w:lvlJc w:val="left"/>
      <w:pPr>
        <w:ind w:left="467" w:hanging="360"/>
      </w:pPr>
      <w:rPr>
        <w:rFonts w:ascii="UKIJ CJK" w:eastAsia="UKIJ CJK" w:hAnsi="UKIJ CJK" w:cs="UKIJ CJK" w:hint="default"/>
        <w:w w:val="98"/>
        <w:sz w:val="26"/>
        <w:szCs w:val="26"/>
        <w:lang w:val="en-US" w:eastAsia="zh-TW" w:bidi="ar-SA"/>
      </w:rPr>
    </w:lvl>
    <w:lvl w:ilvl="1" w:tplc="332201B6">
      <w:numFmt w:val="bullet"/>
      <w:lvlText w:val="•"/>
      <w:lvlJc w:val="left"/>
      <w:pPr>
        <w:ind w:left="895" w:hanging="360"/>
      </w:pPr>
      <w:rPr>
        <w:rFonts w:hint="default"/>
        <w:lang w:val="en-US" w:eastAsia="zh-TW" w:bidi="ar-SA"/>
      </w:rPr>
    </w:lvl>
    <w:lvl w:ilvl="2" w:tplc="F426FE7A">
      <w:numFmt w:val="bullet"/>
      <w:lvlText w:val="•"/>
      <w:lvlJc w:val="left"/>
      <w:pPr>
        <w:ind w:left="1330" w:hanging="360"/>
      </w:pPr>
      <w:rPr>
        <w:rFonts w:hint="default"/>
        <w:lang w:val="en-US" w:eastAsia="zh-TW" w:bidi="ar-SA"/>
      </w:rPr>
    </w:lvl>
    <w:lvl w:ilvl="3" w:tplc="302EB226">
      <w:numFmt w:val="bullet"/>
      <w:lvlText w:val="•"/>
      <w:lvlJc w:val="left"/>
      <w:pPr>
        <w:ind w:left="1765" w:hanging="360"/>
      </w:pPr>
      <w:rPr>
        <w:rFonts w:hint="default"/>
        <w:lang w:val="en-US" w:eastAsia="zh-TW" w:bidi="ar-SA"/>
      </w:rPr>
    </w:lvl>
    <w:lvl w:ilvl="4" w:tplc="F788D42C">
      <w:numFmt w:val="bullet"/>
      <w:lvlText w:val="•"/>
      <w:lvlJc w:val="left"/>
      <w:pPr>
        <w:ind w:left="2200" w:hanging="360"/>
      </w:pPr>
      <w:rPr>
        <w:rFonts w:hint="default"/>
        <w:lang w:val="en-US" w:eastAsia="zh-TW" w:bidi="ar-SA"/>
      </w:rPr>
    </w:lvl>
    <w:lvl w:ilvl="5" w:tplc="37A6368C">
      <w:numFmt w:val="bullet"/>
      <w:lvlText w:val="•"/>
      <w:lvlJc w:val="left"/>
      <w:pPr>
        <w:ind w:left="2635" w:hanging="360"/>
      </w:pPr>
      <w:rPr>
        <w:rFonts w:hint="default"/>
        <w:lang w:val="en-US" w:eastAsia="zh-TW" w:bidi="ar-SA"/>
      </w:rPr>
    </w:lvl>
    <w:lvl w:ilvl="6" w:tplc="0F44F938">
      <w:numFmt w:val="bullet"/>
      <w:lvlText w:val="•"/>
      <w:lvlJc w:val="left"/>
      <w:pPr>
        <w:ind w:left="3070" w:hanging="360"/>
      </w:pPr>
      <w:rPr>
        <w:rFonts w:hint="default"/>
        <w:lang w:val="en-US" w:eastAsia="zh-TW" w:bidi="ar-SA"/>
      </w:rPr>
    </w:lvl>
    <w:lvl w:ilvl="7" w:tplc="5B4AACE0">
      <w:numFmt w:val="bullet"/>
      <w:lvlText w:val="•"/>
      <w:lvlJc w:val="left"/>
      <w:pPr>
        <w:ind w:left="3505" w:hanging="360"/>
      </w:pPr>
      <w:rPr>
        <w:rFonts w:hint="default"/>
        <w:lang w:val="en-US" w:eastAsia="zh-TW" w:bidi="ar-SA"/>
      </w:rPr>
    </w:lvl>
    <w:lvl w:ilvl="8" w:tplc="A992E484">
      <w:numFmt w:val="bullet"/>
      <w:lvlText w:val="•"/>
      <w:lvlJc w:val="left"/>
      <w:pPr>
        <w:ind w:left="3940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695B2702"/>
    <w:multiLevelType w:val="hybridMultilevel"/>
    <w:tmpl w:val="7496016E"/>
    <w:lvl w:ilvl="0" w:tplc="13B69E60">
      <w:start w:val="1"/>
      <w:numFmt w:val="decimal"/>
      <w:lvlText w:val="%1."/>
      <w:lvlJc w:val="left"/>
      <w:pPr>
        <w:ind w:left="467" w:hanging="360"/>
      </w:pPr>
      <w:rPr>
        <w:rFonts w:ascii="UKIJ CJK" w:eastAsia="UKIJ CJK" w:hAnsi="UKIJ CJK" w:cs="UKIJ CJK" w:hint="default"/>
        <w:w w:val="98"/>
        <w:sz w:val="26"/>
        <w:szCs w:val="26"/>
        <w:lang w:val="en-US" w:eastAsia="zh-TW" w:bidi="ar-SA"/>
      </w:rPr>
    </w:lvl>
    <w:lvl w:ilvl="1" w:tplc="33E66CB6">
      <w:numFmt w:val="bullet"/>
      <w:lvlText w:val="•"/>
      <w:lvlJc w:val="left"/>
      <w:pPr>
        <w:ind w:left="895" w:hanging="360"/>
      </w:pPr>
      <w:rPr>
        <w:rFonts w:hint="default"/>
        <w:lang w:val="en-US" w:eastAsia="zh-TW" w:bidi="ar-SA"/>
      </w:rPr>
    </w:lvl>
    <w:lvl w:ilvl="2" w:tplc="FD044C22">
      <w:numFmt w:val="bullet"/>
      <w:lvlText w:val="•"/>
      <w:lvlJc w:val="left"/>
      <w:pPr>
        <w:ind w:left="1330" w:hanging="360"/>
      </w:pPr>
      <w:rPr>
        <w:rFonts w:hint="default"/>
        <w:lang w:val="en-US" w:eastAsia="zh-TW" w:bidi="ar-SA"/>
      </w:rPr>
    </w:lvl>
    <w:lvl w:ilvl="3" w:tplc="44D65458">
      <w:numFmt w:val="bullet"/>
      <w:lvlText w:val="•"/>
      <w:lvlJc w:val="left"/>
      <w:pPr>
        <w:ind w:left="1765" w:hanging="360"/>
      </w:pPr>
      <w:rPr>
        <w:rFonts w:hint="default"/>
        <w:lang w:val="en-US" w:eastAsia="zh-TW" w:bidi="ar-SA"/>
      </w:rPr>
    </w:lvl>
    <w:lvl w:ilvl="4" w:tplc="3D16E81C">
      <w:numFmt w:val="bullet"/>
      <w:lvlText w:val="•"/>
      <w:lvlJc w:val="left"/>
      <w:pPr>
        <w:ind w:left="2200" w:hanging="360"/>
      </w:pPr>
      <w:rPr>
        <w:rFonts w:hint="default"/>
        <w:lang w:val="en-US" w:eastAsia="zh-TW" w:bidi="ar-SA"/>
      </w:rPr>
    </w:lvl>
    <w:lvl w:ilvl="5" w:tplc="01E63ADA">
      <w:numFmt w:val="bullet"/>
      <w:lvlText w:val="•"/>
      <w:lvlJc w:val="left"/>
      <w:pPr>
        <w:ind w:left="2635" w:hanging="360"/>
      </w:pPr>
      <w:rPr>
        <w:rFonts w:hint="default"/>
        <w:lang w:val="en-US" w:eastAsia="zh-TW" w:bidi="ar-SA"/>
      </w:rPr>
    </w:lvl>
    <w:lvl w:ilvl="6" w:tplc="0C9AE96E">
      <w:numFmt w:val="bullet"/>
      <w:lvlText w:val="•"/>
      <w:lvlJc w:val="left"/>
      <w:pPr>
        <w:ind w:left="3070" w:hanging="360"/>
      </w:pPr>
      <w:rPr>
        <w:rFonts w:hint="default"/>
        <w:lang w:val="en-US" w:eastAsia="zh-TW" w:bidi="ar-SA"/>
      </w:rPr>
    </w:lvl>
    <w:lvl w:ilvl="7" w:tplc="DEB2F548">
      <w:numFmt w:val="bullet"/>
      <w:lvlText w:val="•"/>
      <w:lvlJc w:val="left"/>
      <w:pPr>
        <w:ind w:left="3505" w:hanging="360"/>
      </w:pPr>
      <w:rPr>
        <w:rFonts w:hint="default"/>
        <w:lang w:val="en-US" w:eastAsia="zh-TW" w:bidi="ar-SA"/>
      </w:rPr>
    </w:lvl>
    <w:lvl w:ilvl="8" w:tplc="5600B7C0">
      <w:numFmt w:val="bullet"/>
      <w:lvlText w:val="•"/>
      <w:lvlJc w:val="left"/>
      <w:pPr>
        <w:ind w:left="3940" w:hanging="360"/>
      </w:pPr>
      <w:rPr>
        <w:rFonts w:hint="default"/>
        <w:lang w:val="en-US" w:eastAsia="zh-TW" w:bidi="ar-SA"/>
      </w:rPr>
    </w:lvl>
  </w:abstractNum>
  <w:num w:numId="1" w16cid:durableId="1415586928">
    <w:abstractNumId w:val="2"/>
  </w:num>
  <w:num w:numId="2" w16cid:durableId="766778935">
    <w:abstractNumId w:val="1"/>
  </w:num>
  <w:num w:numId="3" w16cid:durableId="195069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53"/>
    <w:rsid w:val="00021973"/>
    <w:rsid w:val="000B44E4"/>
    <w:rsid w:val="000F3347"/>
    <w:rsid w:val="00117813"/>
    <w:rsid w:val="00124531"/>
    <w:rsid w:val="00140221"/>
    <w:rsid w:val="00196021"/>
    <w:rsid w:val="001B4586"/>
    <w:rsid w:val="001E5506"/>
    <w:rsid w:val="00233633"/>
    <w:rsid w:val="00256953"/>
    <w:rsid w:val="002A6D90"/>
    <w:rsid w:val="002B25AA"/>
    <w:rsid w:val="002F605C"/>
    <w:rsid w:val="00344CF1"/>
    <w:rsid w:val="003B1F5A"/>
    <w:rsid w:val="003D4DB0"/>
    <w:rsid w:val="00416A63"/>
    <w:rsid w:val="004363A2"/>
    <w:rsid w:val="004419E9"/>
    <w:rsid w:val="00544FB4"/>
    <w:rsid w:val="005D6F04"/>
    <w:rsid w:val="00630AB9"/>
    <w:rsid w:val="006A0BE3"/>
    <w:rsid w:val="006C0127"/>
    <w:rsid w:val="006F28AC"/>
    <w:rsid w:val="007A3479"/>
    <w:rsid w:val="008B7976"/>
    <w:rsid w:val="009608FF"/>
    <w:rsid w:val="009A4BDC"/>
    <w:rsid w:val="009B56A2"/>
    <w:rsid w:val="009D3C7E"/>
    <w:rsid w:val="009E24CA"/>
    <w:rsid w:val="009F7118"/>
    <w:rsid w:val="00A418A7"/>
    <w:rsid w:val="00AA15EC"/>
    <w:rsid w:val="00B93A90"/>
    <w:rsid w:val="00C47CCB"/>
    <w:rsid w:val="00CB4178"/>
    <w:rsid w:val="00CE17B8"/>
    <w:rsid w:val="00CE52DC"/>
    <w:rsid w:val="00D07FE8"/>
    <w:rsid w:val="00D501D4"/>
    <w:rsid w:val="00E019D0"/>
    <w:rsid w:val="00E91D84"/>
    <w:rsid w:val="00E9630B"/>
    <w:rsid w:val="00EF0DD9"/>
    <w:rsid w:val="00F37F20"/>
    <w:rsid w:val="00F47913"/>
    <w:rsid w:val="00F672DA"/>
    <w:rsid w:val="00FB0894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9F273"/>
  <w15:docId w15:val="{48BD905E-9A53-488C-AEB5-46827A6E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0DD9"/>
    <w:pPr>
      <w:widowControl w:val="0"/>
      <w:autoSpaceDE w:val="0"/>
      <w:autoSpaceDN w:val="0"/>
    </w:pPr>
    <w:rPr>
      <w:rFonts w:ascii="UKIJ CJK" w:eastAsia="UKIJ CJK" w:hAnsi="UKIJ CJK" w:cs="UKIJ CJ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DD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0DD9"/>
    <w:rPr>
      <w:sz w:val="28"/>
      <w:szCs w:val="28"/>
    </w:rPr>
  </w:style>
  <w:style w:type="paragraph" w:styleId="a4">
    <w:name w:val="List Paragraph"/>
    <w:basedOn w:val="a"/>
    <w:uiPriority w:val="1"/>
    <w:qFormat/>
    <w:rsid w:val="00EF0DD9"/>
    <w:pPr>
      <w:spacing w:line="500" w:lineRule="exact"/>
      <w:ind w:left="1240" w:hanging="360"/>
    </w:pPr>
  </w:style>
  <w:style w:type="paragraph" w:customStyle="1" w:styleId="TableParagraph">
    <w:name w:val="Table Paragraph"/>
    <w:basedOn w:val="a"/>
    <w:uiPriority w:val="1"/>
    <w:qFormat/>
    <w:rsid w:val="00EF0DD9"/>
  </w:style>
  <w:style w:type="table" w:styleId="a5">
    <w:name w:val="Table Grid"/>
    <w:basedOn w:val="a1"/>
    <w:uiPriority w:val="59"/>
    <w:rsid w:val="000F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7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47913"/>
    <w:rPr>
      <w:rFonts w:ascii="UKIJ CJK" w:eastAsia="UKIJ CJK" w:hAnsi="UKIJ CJK" w:cs="UKIJ CJ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47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47913"/>
    <w:rPr>
      <w:rFonts w:ascii="UKIJ CJK" w:eastAsia="UKIJ CJK" w:hAnsi="UKIJ CJK" w:cs="UKIJ CJK"/>
      <w:sz w:val="20"/>
      <w:szCs w:val="20"/>
      <w:lang w:eastAsia="zh-TW"/>
    </w:rPr>
  </w:style>
  <w:style w:type="character" w:styleId="aa">
    <w:name w:val="Hyperlink"/>
    <w:uiPriority w:val="99"/>
    <w:unhideWhenUsed/>
    <w:rsid w:val="00D501D4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2F60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605C"/>
  </w:style>
  <w:style w:type="character" w:customStyle="1" w:styleId="ad">
    <w:name w:val="註解文字 字元"/>
    <w:link w:val="ac"/>
    <w:uiPriority w:val="99"/>
    <w:semiHidden/>
    <w:rsid w:val="002F605C"/>
    <w:rPr>
      <w:rFonts w:ascii="UKIJ CJK" w:eastAsia="UKIJ CJK" w:hAnsi="UKIJ CJK" w:cs="UKIJ CJK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05C"/>
    <w:rPr>
      <w:b/>
      <w:bCs/>
    </w:rPr>
  </w:style>
  <w:style w:type="character" w:customStyle="1" w:styleId="af">
    <w:name w:val="註解主旨 字元"/>
    <w:link w:val="ae"/>
    <w:uiPriority w:val="99"/>
    <w:semiHidden/>
    <w:rsid w:val="002F605C"/>
    <w:rPr>
      <w:rFonts w:ascii="UKIJ CJK" w:eastAsia="UKIJ CJK" w:hAnsi="UKIJ CJK" w:cs="UKIJ CJK"/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F605C"/>
    <w:rPr>
      <w:rFonts w:ascii="Cambria" w:eastAsia="新細明體" w:hAnsi="Cambria" w:cs="Times New Roman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2F605C"/>
    <w:rPr>
      <w:rFonts w:ascii="Cambria" w:eastAsia="新細明體" w:hAnsi="Cambria" w:cs="Times New Roman"/>
      <w:sz w:val="18"/>
      <w:szCs w:val="18"/>
    </w:rPr>
  </w:style>
  <w:style w:type="paragraph" w:styleId="af2">
    <w:name w:val="Revision"/>
    <w:hidden/>
    <w:uiPriority w:val="99"/>
    <w:semiHidden/>
    <w:rsid w:val="00E9630B"/>
    <w:rPr>
      <w:rFonts w:ascii="UKIJ CJK" w:eastAsia="UKIJ CJK" w:hAnsi="UKIJ CJK" w:cs="UKIJ CJK"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E9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C.M.T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温威程</dc:creator>
  <cp:keywords/>
  <cp:lastModifiedBy>Star8</cp:lastModifiedBy>
  <cp:revision>2</cp:revision>
  <dcterms:created xsi:type="dcterms:W3CDTF">2026-01-22T01:03:00Z</dcterms:created>
  <dcterms:modified xsi:type="dcterms:W3CDTF">2026-01-22T01:03:00Z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